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2" w:rsidRPr="003223F3" w:rsidRDefault="007578B2" w:rsidP="00B67F99">
      <w:pPr>
        <w:jc w:val="center"/>
        <w:rPr>
          <w:u w:val="single"/>
        </w:rPr>
      </w:pPr>
      <w:r w:rsidRPr="003223F3">
        <w:rPr>
          <w:u w:val="single"/>
        </w:rPr>
        <w:t>Modèle-type de d</w:t>
      </w:r>
      <w:r w:rsidR="00B67F99" w:rsidRPr="003223F3">
        <w:rPr>
          <w:u w:val="single"/>
        </w:rPr>
        <w:t>écision de réintégration de terrains ACCA</w:t>
      </w:r>
    </w:p>
    <w:p w:rsidR="003223F3" w:rsidRPr="00F5211A" w:rsidRDefault="003223F3" w:rsidP="003223F3"/>
    <w:p w:rsidR="003223F3" w:rsidRPr="00F5211A" w:rsidRDefault="003223F3" w:rsidP="003223F3">
      <w:r w:rsidRPr="00F5211A">
        <w:t>[</w:t>
      </w:r>
      <w:r w:rsidRPr="00F5211A">
        <w:rPr>
          <w:highlight w:val="yellow"/>
        </w:rPr>
        <w:t>Indication de la Fédération</w:t>
      </w:r>
      <w:r w:rsidRPr="00F5211A">
        <w:t>]</w:t>
      </w:r>
    </w:p>
    <w:p w:rsidR="00B67F99" w:rsidRDefault="003223F3">
      <w:r w:rsidRPr="00F5211A">
        <w:t>[</w:t>
      </w:r>
      <w:r w:rsidRPr="00F5211A">
        <w:rPr>
          <w:highlight w:val="yellow"/>
        </w:rPr>
        <w:t>Adresse de la Fédération</w:t>
      </w:r>
      <w:r w:rsidRPr="00F5211A">
        <w:t>]</w:t>
      </w:r>
    </w:p>
    <w:p w:rsidR="003223F3" w:rsidRPr="003223F3" w:rsidRDefault="003223F3"/>
    <w:p w:rsidR="00B67F99" w:rsidRPr="003223F3" w:rsidRDefault="00B67F99" w:rsidP="00B67F99">
      <w:pPr>
        <w:jc w:val="center"/>
        <w:rPr>
          <w:u w:val="single"/>
        </w:rPr>
      </w:pPr>
      <w:r w:rsidRPr="003223F3">
        <w:rPr>
          <w:u w:val="single"/>
        </w:rPr>
        <w:t>Décision n° [</w:t>
      </w:r>
      <w:r w:rsidRPr="003223F3">
        <w:rPr>
          <w:highlight w:val="yellow"/>
          <w:u w:val="single"/>
        </w:rPr>
        <w:t>indiquer le numéro de la décision</w:t>
      </w:r>
      <w:r w:rsidRPr="003223F3">
        <w:rPr>
          <w:u w:val="single"/>
        </w:rPr>
        <w:t>] portant réintégration d’une parcelle de terre au sein du territoire cynégétique de l’Association Communale de Chasse Agréée de [</w:t>
      </w:r>
      <w:r w:rsidRPr="003223F3">
        <w:rPr>
          <w:highlight w:val="yellow"/>
          <w:u w:val="single"/>
        </w:rPr>
        <w:t>indiquer le nom de l’association</w:t>
      </w:r>
      <w:r w:rsidRPr="003223F3">
        <w:rPr>
          <w:u w:val="single"/>
        </w:rPr>
        <w:t>]</w:t>
      </w:r>
    </w:p>
    <w:p w:rsidR="00B67F99" w:rsidRPr="003223F3" w:rsidRDefault="00B67F99" w:rsidP="00B67F99">
      <w:pPr>
        <w:jc w:val="center"/>
      </w:pPr>
    </w:p>
    <w:p w:rsidR="00B67F99" w:rsidRPr="003223F3" w:rsidRDefault="00B67F99" w:rsidP="003223F3">
      <w:pPr>
        <w:jc w:val="center"/>
      </w:pPr>
      <w:r w:rsidRPr="003223F3">
        <w:t xml:space="preserve">Le [La] Président(e) de la Fédération Départementale </w:t>
      </w:r>
      <w:r w:rsidR="004B1AD5" w:rsidRPr="003223F3">
        <w:t xml:space="preserve">des Chasseurs </w:t>
      </w:r>
      <w:r w:rsidRPr="003223F3">
        <w:t>de [</w:t>
      </w:r>
      <w:r w:rsidRPr="003223F3">
        <w:rPr>
          <w:highlight w:val="yellow"/>
        </w:rPr>
        <w:t>indiquer le nom de la Fédération</w:t>
      </w:r>
      <w:r w:rsidRPr="003223F3">
        <w:t>]</w:t>
      </w:r>
    </w:p>
    <w:p w:rsidR="00B67F99" w:rsidRPr="003223F3" w:rsidRDefault="00B67F99" w:rsidP="00B67F99">
      <w:pPr>
        <w:jc w:val="both"/>
      </w:pPr>
      <w:r w:rsidRPr="003223F3">
        <w:t xml:space="preserve">Vu les articles L. 422-10 à L. 422-20 </w:t>
      </w:r>
      <w:r w:rsidR="00EB7B35" w:rsidRPr="003223F3">
        <w:t xml:space="preserve">(le cas échéant, l’article L. 424-3/L. 422-11) </w:t>
      </w:r>
      <w:r w:rsidRPr="003223F3">
        <w:t xml:space="preserve">et R. 422-42 à R. 422-61 du Code de l’environnement, </w:t>
      </w:r>
    </w:p>
    <w:p w:rsidR="00EA2F43" w:rsidRPr="003223F3" w:rsidRDefault="00EA2F43" w:rsidP="00B67F99">
      <w:pPr>
        <w:jc w:val="both"/>
      </w:pPr>
      <w:r w:rsidRPr="003223F3">
        <w:t>Vu l’arrêté préfectoral (</w:t>
      </w:r>
      <w:r w:rsidRPr="003223F3">
        <w:rPr>
          <w:highlight w:val="yellow"/>
        </w:rPr>
        <w:t>la décision, le cas échéant</w:t>
      </w:r>
      <w:r w:rsidRPr="003223F3">
        <w:t>) n° [</w:t>
      </w:r>
      <w:r w:rsidRPr="003223F3">
        <w:rPr>
          <w:highlight w:val="yellow"/>
        </w:rPr>
        <w:t>indiquer le numéro de l’arrêté/de la décision</w:t>
      </w:r>
      <w:r w:rsidRPr="003223F3">
        <w:t>] en date du [</w:t>
      </w:r>
      <w:r w:rsidRPr="003223F3">
        <w:rPr>
          <w:highlight w:val="yellow"/>
        </w:rPr>
        <w:t>indiquer la date</w:t>
      </w:r>
      <w:r w:rsidRPr="003223F3">
        <w:t>] portant agrément de l’ACCA [</w:t>
      </w:r>
      <w:r w:rsidRPr="003223F3">
        <w:rPr>
          <w:highlight w:val="yellow"/>
        </w:rPr>
        <w:t>indiquer le nom de l’association</w:t>
      </w:r>
      <w:r w:rsidRPr="003223F3">
        <w:t xml:space="preserve">], </w:t>
      </w:r>
    </w:p>
    <w:p w:rsidR="00B67F99" w:rsidRPr="003223F3" w:rsidRDefault="00B67F99" w:rsidP="00B67F99">
      <w:pPr>
        <w:jc w:val="both"/>
      </w:pPr>
      <w:r w:rsidRPr="003223F3">
        <w:t>Vu l’arrêté préfectoral (</w:t>
      </w:r>
      <w:r w:rsidRPr="003223F3">
        <w:rPr>
          <w:highlight w:val="yellow"/>
        </w:rPr>
        <w:t>la décision, le cas échéant</w:t>
      </w:r>
      <w:r w:rsidRPr="003223F3">
        <w:t>) n° [</w:t>
      </w:r>
      <w:r w:rsidRPr="003223F3">
        <w:rPr>
          <w:highlight w:val="yellow"/>
        </w:rPr>
        <w:t>indiquer le numéro de l’arrêté</w:t>
      </w:r>
      <w:r w:rsidR="004B1AD5" w:rsidRPr="003223F3">
        <w:rPr>
          <w:highlight w:val="yellow"/>
        </w:rPr>
        <w:t>/de la décision</w:t>
      </w:r>
      <w:r w:rsidRPr="003223F3">
        <w:t>] en date du [</w:t>
      </w:r>
      <w:r w:rsidRPr="003223F3">
        <w:rPr>
          <w:highlight w:val="yellow"/>
        </w:rPr>
        <w:t>indiquer la date</w:t>
      </w:r>
      <w:r w:rsidRPr="003223F3">
        <w:t>] fixant la liste des parcelles devant être soumises à l’action de l’Association Communale de Chasse Agréés (ACCA) [</w:t>
      </w:r>
      <w:r w:rsidRPr="003223F3">
        <w:rPr>
          <w:highlight w:val="yellow"/>
        </w:rPr>
        <w:t>indiquer le nom de l’association</w:t>
      </w:r>
      <w:r w:rsidRPr="003223F3">
        <w:t xml:space="preserve">],  </w:t>
      </w:r>
    </w:p>
    <w:p w:rsidR="00EA2F43" w:rsidRPr="003223F3" w:rsidRDefault="00EA2F43" w:rsidP="00B67F99">
      <w:pPr>
        <w:jc w:val="both"/>
      </w:pPr>
      <w:r w:rsidRPr="003223F3">
        <w:t>(</w:t>
      </w:r>
      <w:r w:rsidRPr="003223F3">
        <w:rPr>
          <w:highlight w:val="yellow"/>
        </w:rPr>
        <w:t>Le cas échéant</w:t>
      </w:r>
      <w:r w:rsidRPr="003223F3">
        <w:t>) Vu la décision n° [</w:t>
      </w:r>
      <w:r w:rsidRPr="003223F3">
        <w:rPr>
          <w:highlight w:val="yellow"/>
        </w:rPr>
        <w:t>indiquer</w:t>
      </w:r>
      <w:r w:rsidRPr="003223F3">
        <w:t>] du [</w:t>
      </w:r>
      <w:r w:rsidRPr="003223F3">
        <w:rPr>
          <w:highlight w:val="yellow"/>
        </w:rPr>
        <w:t>indiquer</w:t>
      </w:r>
      <w:r w:rsidRPr="003223F3">
        <w:t>] donnant délégation de signature à [</w:t>
      </w:r>
      <w:r w:rsidRPr="003223F3">
        <w:rPr>
          <w:highlight w:val="yellow"/>
        </w:rPr>
        <w:t>indiquer</w:t>
      </w:r>
      <w:r w:rsidRPr="003223F3">
        <w:t>],</w:t>
      </w:r>
    </w:p>
    <w:p w:rsidR="00B67F99" w:rsidRPr="003223F3" w:rsidRDefault="00B67F99" w:rsidP="00B67F99">
      <w:pPr>
        <w:jc w:val="both"/>
      </w:pPr>
      <w:r w:rsidRPr="003223F3">
        <w:t>Vu la demande de réintégration émise par [le] [la] Président(e) de l’ACCA [</w:t>
      </w:r>
      <w:r w:rsidRPr="003223F3">
        <w:rPr>
          <w:highlight w:val="yellow"/>
        </w:rPr>
        <w:t>indiquer le nom de l’association</w:t>
      </w:r>
      <w:r w:rsidR="00EA2F43" w:rsidRPr="003223F3">
        <w:t xml:space="preserve">], </w:t>
      </w:r>
    </w:p>
    <w:p w:rsidR="00EA2F43" w:rsidRPr="003223F3" w:rsidRDefault="00EB7B35" w:rsidP="00B67F99">
      <w:pPr>
        <w:jc w:val="both"/>
      </w:pPr>
      <w:r w:rsidRPr="003223F3">
        <w:t>(</w:t>
      </w:r>
      <w:proofErr w:type="gramStart"/>
      <w:r w:rsidRPr="003223F3">
        <w:t>le</w:t>
      </w:r>
      <w:proofErr w:type="gramEnd"/>
      <w:r w:rsidRPr="003223F3">
        <w:t xml:space="preserve"> cas échéant) </w:t>
      </w:r>
      <w:r w:rsidR="00EA2F43" w:rsidRPr="003223F3">
        <w:t>Vu le courrier adressé le [</w:t>
      </w:r>
      <w:r w:rsidR="00EA2F43" w:rsidRPr="003223F3">
        <w:rPr>
          <w:highlight w:val="yellow"/>
        </w:rPr>
        <w:t>indiquer</w:t>
      </w:r>
      <w:r w:rsidR="00EA2F43" w:rsidRPr="003223F3">
        <w:t xml:space="preserve">] au </w:t>
      </w:r>
      <w:r w:rsidRPr="003223F3">
        <w:t>propriétaire de la parcelle [</w:t>
      </w:r>
      <w:r w:rsidRPr="003223F3">
        <w:rPr>
          <w:highlight w:val="yellow"/>
        </w:rPr>
        <w:t>indiquer le cadastre</w:t>
      </w:r>
      <w:r w:rsidRPr="003223F3">
        <w:t>] l’informant de la procédure d’intégration de son territoire au sein de l’association et lui laissant un délai de 3 mois pour émettre des observations.</w:t>
      </w:r>
    </w:p>
    <w:p w:rsidR="00B67F99" w:rsidRPr="003223F3" w:rsidRDefault="00B67F99" w:rsidP="00B67F99">
      <w:pPr>
        <w:jc w:val="both"/>
      </w:pPr>
    </w:p>
    <w:p w:rsidR="00B67F99" w:rsidRPr="003223F3" w:rsidRDefault="00B67F99" w:rsidP="00B67F99">
      <w:pPr>
        <w:jc w:val="center"/>
        <w:rPr>
          <w:b/>
        </w:rPr>
      </w:pPr>
      <w:r w:rsidRPr="003223F3">
        <w:rPr>
          <w:b/>
        </w:rPr>
        <w:t>DECIDE</w:t>
      </w:r>
    </w:p>
    <w:p w:rsidR="00B67F99" w:rsidRDefault="003223F3" w:rsidP="00B67F99">
      <w:pPr>
        <w:pStyle w:val="Paragraphedeliste"/>
        <w:numPr>
          <w:ilvl w:val="0"/>
          <w:numId w:val="1"/>
        </w:numPr>
        <w:jc w:val="both"/>
      </w:pPr>
      <w:r w:rsidRPr="003223F3">
        <w:t>Sont réintégrés au sein du territoire cynégétique de l’Association Communale de Chasse Agréée de [</w:t>
      </w:r>
      <w:r w:rsidRPr="003223F3">
        <w:rPr>
          <w:highlight w:val="yellow"/>
        </w:rPr>
        <w:t>indiquer le nom de l’association</w:t>
      </w:r>
      <w:r w:rsidRPr="003223F3">
        <w:t>] les parcelles ci-dessous [</w:t>
      </w:r>
      <w:r w:rsidRPr="003223F3">
        <w:rPr>
          <w:highlight w:val="yellow"/>
        </w:rPr>
        <w:t>insérer un tableau mentionnant le cadastre des différentes parcelles</w:t>
      </w:r>
      <w:r w:rsidRPr="003223F3">
        <w:t>].</w:t>
      </w:r>
    </w:p>
    <w:p w:rsidR="003223F3" w:rsidRDefault="003223F3" w:rsidP="003223F3">
      <w:pPr>
        <w:pStyle w:val="Paragraphedeliste"/>
        <w:jc w:val="both"/>
      </w:pPr>
    </w:p>
    <w:p w:rsidR="003223F3" w:rsidRDefault="00490048" w:rsidP="00B67F99">
      <w:pPr>
        <w:pStyle w:val="Paragraphedeliste"/>
        <w:numPr>
          <w:ilvl w:val="0"/>
          <w:numId w:val="1"/>
        </w:numPr>
        <w:jc w:val="both"/>
      </w:pPr>
      <w:r w:rsidRPr="003223F3">
        <w:t>L’arrêté préfectoral (</w:t>
      </w:r>
      <w:r w:rsidRPr="003223F3">
        <w:rPr>
          <w:highlight w:val="yellow"/>
        </w:rPr>
        <w:t>la décision, le cas échéant</w:t>
      </w:r>
      <w:r w:rsidRPr="003223F3">
        <w:t>) n° [</w:t>
      </w:r>
      <w:r w:rsidRPr="003223F3">
        <w:rPr>
          <w:highlight w:val="yellow"/>
        </w:rPr>
        <w:t>indiquer le numéro de l’arrêté</w:t>
      </w:r>
      <w:r w:rsidR="004B1AD5" w:rsidRPr="003223F3">
        <w:rPr>
          <w:highlight w:val="yellow"/>
        </w:rPr>
        <w:t>/de la décision</w:t>
      </w:r>
      <w:r w:rsidRPr="003223F3">
        <w:t>] en date du [</w:t>
      </w:r>
      <w:r w:rsidRPr="003223F3">
        <w:rPr>
          <w:highlight w:val="yellow"/>
        </w:rPr>
        <w:t>indiquer la date</w:t>
      </w:r>
      <w:r w:rsidRPr="003223F3">
        <w:t>] est abrogé.</w:t>
      </w:r>
    </w:p>
    <w:p w:rsidR="003223F3" w:rsidRDefault="003223F3" w:rsidP="003223F3">
      <w:pPr>
        <w:pStyle w:val="Paragraphedeliste"/>
      </w:pPr>
    </w:p>
    <w:p w:rsidR="009C25F3" w:rsidRDefault="00490048" w:rsidP="009C25F3">
      <w:pPr>
        <w:pStyle w:val="Paragraphedeliste"/>
        <w:numPr>
          <w:ilvl w:val="0"/>
          <w:numId w:val="1"/>
        </w:numPr>
        <w:jc w:val="both"/>
      </w:pPr>
      <w:r w:rsidRPr="003223F3">
        <w:t xml:space="preserve">Les présentes dispositions sont applicables à compter de la publication de la </w:t>
      </w:r>
      <w:r w:rsidR="004D0F10" w:rsidRPr="003223F3">
        <w:t xml:space="preserve">décision au répertoire </w:t>
      </w:r>
      <w:r w:rsidRPr="003223F3">
        <w:t xml:space="preserve">des actes </w:t>
      </w:r>
      <w:r w:rsidR="004D0F10" w:rsidRPr="003223F3">
        <w:t xml:space="preserve">officiels </w:t>
      </w:r>
      <w:r w:rsidRPr="003223F3">
        <w:t xml:space="preserve">de la Fédération départementale. </w:t>
      </w:r>
      <w:r w:rsidR="009C25F3" w:rsidRPr="00F5211A">
        <w:t>Elle fera également l’objet d’un affichage en mairie de [</w:t>
      </w:r>
      <w:r w:rsidR="009C25F3" w:rsidRPr="009C25F3">
        <w:rPr>
          <w:highlight w:val="yellow"/>
        </w:rPr>
        <w:t>indiquer</w:t>
      </w:r>
      <w:r w:rsidR="009C25F3" w:rsidRPr="00F5211A">
        <w:t>] aux lieux habituels d’affichage de cette commune pour une durée d’au moins 10 jours à la diligence du maire, sur dem</w:t>
      </w:r>
      <w:r w:rsidR="009C25F3">
        <w:t>ande du président de l’association</w:t>
      </w:r>
      <w:r w:rsidR="009C25F3" w:rsidRPr="00F5211A">
        <w:t>.</w:t>
      </w:r>
    </w:p>
    <w:p w:rsidR="003223F3" w:rsidRDefault="003223F3" w:rsidP="009C25F3">
      <w:pPr>
        <w:ind w:left="360"/>
        <w:jc w:val="both"/>
      </w:pPr>
    </w:p>
    <w:p w:rsidR="003223F3" w:rsidRDefault="003223F3" w:rsidP="003223F3">
      <w:pPr>
        <w:pStyle w:val="Paragraphedeliste"/>
      </w:pPr>
    </w:p>
    <w:p w:rsidR="00490048" w:rsidRPr="003223F3" w:rsidRDefault="00490048" w:rsidP="00490048">
      <w:pPr>
        <w:pStyle w:val="Paragraphedeliste"/>
        <w:numPr>
          <w:ilvl w:val="0"/>
          <w:numId w:val="1"/>
        </w:numPr>
        <w:jc w:val="both"/>
      </w:pPr>
      <w:r w:rsidRPr="003223F3">
        <w:t xml:space="preserve">Cette décision peut faire l’objet d’un recours </w:t>
      </w:r>
      <w:r w:rsidR="00EA2F43" w:rsidRPr="003223F3">
        <w:t xml:space="preserve">gracieux ou d’un recours contentieux </w:t>
      </w:r>
      <w:r w:rsidRPr="003223F3">
        <w:t xml:space="preserve">devant la juridiction administrative territorialement compétente dans un délai de deux mois à compter de sa publication au répertoire des actes officiels de la Fédération. </w:t>
      </w:r>
    </w:p>
    <w:p w:rsidR="00490048" w:rsidRPr="003223F3" w:rsidRDefault="00490048" w:rsidP="00490048">
      <w:pPr>
        <w:jc w:val="both"/>
      </w:pPr>
    </w:p>
    <w:p w:rsidR="003223F3" w:rsidRPr="00F5211A" w:rsidRDefault="003223F3" w:rsidP="003223F3">
      <w:pPr>
        <w:pStyle w:val="Paragraphedeliste"/>
        <w:numPr>
          <w:ilvl w:val="0"/>
          <w:numId w:val="1"/>
        </w:numPr>
        <w:jc w:val="both"/>
      </w:pPr>
      <w:r w:rsidRPr="00F5211A">
        <w:rPr>
          <w:szCs w:val="24"/>
        </w:rPr>
        <w:t>Les services de la fédération départementale des chasseurs sont chargés de l’exécution de la présente décision dont une ampliation sera adressée à :</w:t>
      </w:r>
    </w:p>
    <w:p w:rsidR="003223F3" w:rsidRPr="00F5211A" w:rsidRDefault="003223F3" w:rsidP="003223F3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</w:t>
      </w:r>
      <w:bookmarkStart w:id="0" w:name="_GoBack"/>
      <w:bookmarkEnd w:id="0"/>
      <w:r w:rsidRPr="00F5211A">
        <w:rPr>
          <w:szCs w:val="24"/>
        </w:rPr>
        <w:t>nsieur/Madame le directeur départemental des territoires (et de la mer, le cas échéant)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3223F3" w:rsidRPr="00F5211A" w:rsidRDefault="003223F3" w:rsidP="003223F3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Monsieur/Madame le (la) Préfet(e)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3223F3" w:rsidRPr="00F5211A" w:rsidRDefault="003223F3" w:rsidP="003223F3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président de l’ACCA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3223F3" w:rsidRPr="00F5211A" w:rsidRDefault="003223F3" w:rsidP="003223F3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Maire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3223F3" w:rsidRPr="00F5211A" w:rsidRDefault="003223F3" w:rsidP="003223F3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chef du service départemental de l'Office français pour la biodiversité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].</w:t>
      </w:r>
    </w:p>
    <w:p w:rsidR="00490048" w:rsidRPr="003223F3" w:rsidRDefault="00490048" w:rsidP="00490048">
      <w:pPr>
        <w:jc w:val="both"/>
      </w:pPr>
    </w:p>
    <w:p w:rsidR="006C4033" w:rsidRPr="003223F3" w:rsidRDefault="006C4033" w:rsidP="00490048">
      <w:pPr>
        <w:jc w:val="both"/>
      </w:pPr>
    </w:p>
    <w:p w:rsidR="006C4033" w:rsidRPr="003223F3" w:rsidRDefault="006C4033" w:rsidP="006C4033">
      <w:pPr>
        <w:jc w:val="right"/>
      </w:pPr>
      <w:r w:rsidRPr="003223F3">
        <w:t>À [</w:t>
      </w:r>
      <w:r w:rsidRPr="003223F3">
        <w:rPr>
          <w:highlight w:val="yellow"/>
        </w:rPr>
        <w:t>indiquer la ville</w:t>
      </w:r>
      <w:r w:rsidRPr="003223F3">
        <w:t>] le [</w:t>
      </w:r>
      <w:r w:rsidRPr="003223F3">
        <w:rPr>
          <w:highlight w:val="yellow"/>
        </w:rPr>
        <w:t>indiquer la date</w:t>
      </w:r>
      <w:r w:rsidRPr="003223F3">
        <w:t>]</w:t>
      </w:r>
    </w:p>
    <w:p w:rsidR="006C4033" w:rsidRPr="003223F3" w:rsidRDefault="006C4033" w:rsidP="006C4033">
      <w:pPr>
        <w:jc w:val="right"/>
      </w:pPr>
      <w:r w:rsidRPr="003223F3">
        <w:t>[</w:t>
      </w:r>
      <w:r w:rsidRPr="003223F3">
        <w:rPr>
          <w:highlight w:val="yellow"/>
        </w:rPr>
        <w:t>Nom, prénom et titre du Président de la fédération</w:t>
      </w:r>
      <w:r w:rsidRPr="003223F3">
        <w:t>]</w:t>
      </w:r>
    </w:p>
    <w:p w:rsidR="006C4033" w:rsidRPr="003223F3" w:rsidRDefault="006C4033" w:rsidP="006C4033">
      <w:pPr>
        <w:jc w:val="right"/>
      </w:pPr>
      <w:r w:rsidRPr="003223F3">
        <w:t>[</w:t>
      </w:r>
      <w:r w:rsidRPr="003223F3">
        <w:rPr>
          <w:highlight w:val="yellow"/>
        </w:rPr>
        <w:t>Signature</w:t>
      </w:r>
      <w:r w:rsidRPr="003223F3">
        <w:t>]</w:t>
      </w:r>
    </w:p>
    <w:p w:rsidR="00490048" w:rsidRDefault="00490048" w:rsidP="00490048">
      <w:pPr>
        <w:jc w:val="both"/>
        <w:rPr>
          <w:rFonts w:ascii="Century Gothic" w:hAnsi="Century Gothic"/>
        </w:rPr>
      </w:pPr>
    </w:p>
    <w:p w:rsidR="00490048" w:rsidRPr="00B67F99" w:rsidRDefault="00490048" w:rsidP="00B67F99">
      <w:pPr>
        <w:jc w:val="both"/>
        <w:rPr>
          <w:rFonts w:ascii="Century Gothic" w:hAnsi="Century Gothic"/>
        </w:rPr>
      </w:pPr>
    </w:p>
    <w:sectPr w:rsidR="00490048" w:rsidRPr="00B67F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BA" w:rsidRDefault="005A30BA" w:rsidP="003223F3">
      <w:pPr>
        <w:spacing w:after="0" w:line="240" w:lineRule="auto"/>
      </w:pPr>
      <w:r>
        <w:separator/>
      </w:r>
    </w:p>
  </w:endnote>
  <w:endnote w:type="continuationSeparator" w:id="0">
    <w:p w:rsidR="005A30BA" w:rsidRDefault="005A30BA" w:rsidP="003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F3" w:rsidRPr="003223F3" w:rsidRDefault="003223F3">
    <w:pPr>
      <w:pStyle w:val="Pieddepage"/>
      <w:rPr>
        <w:i/>
        <w:sz w:val="20"/>
      </w:rPr>
    </w:pPr>
    <w:r w:rsidRPr="003223F3">
      <w:rPr>
        <w:i/>
        <w:sz w:val="20"/>
      </w:rPr>
      <w:ptab w:relativeTo="margin" w:alignment="center" w:leader="none"/>
    </w:r>
    <w:r w:rsidRPr="003223F3">
      <w:rPr>
        <w:i/>
        <w:sz w:val="20"/>
      </w:rPr>
      <w:ptab w:relativeTo="margin" w:alignment="right" w:leader="none"/>
    </w:r>
    <w:r w:rsidRPr="003223F3">
      <w:rPr>
        <w:i/>
        <w:sz w:val="20"/>
      </w:rPr>
      <w:t xml:space="preserve">Page </w:t>
    </w:r>
    <w:r w:rsidRPr="003223F3">
      <w:rPr>
        <w:bCs/>
        <w:i/>
        <w:sz w:val="20"/>
      </w:rPr>
      <w:fldChar w:fldCharType="begin"/>
    </w:r>
    <w:r w:rsidRPr="003223F3">
      <w:rPr>
        <w:bCs/>
        <w:i/>
        <w:sz w:val="20"/>
      </w:rPr>
      <w:instrText>PAGE  \* Arabic  \* MERGEFORMAT</w:instrText>
    </w:r>
    <w:r w:rsidRPr="003223F3">
      <w:rPr>
        <w:bCs/>
        <w:i/>
        <w:sz w:val="20"/>
      </w:rPr>
      <w:fldChar w:fldCharType="separate"/>
    </w:r>
    <w:r w:rsidR="009C25F3">
      <w:rPr>
        <w:bCs/>
        <w:i/>
        <w:noProof/>
        <w:sz w:val="20"/>
      </w:rPr>
      <w:t>2</w:t>
    </w:r>
    <w:r w:rsidRPr="003223F3">
      <w:rPr>
        <w:bCs/>
        <w:i/>
        <w:sz w:val="20"/>
      </w:rPr>
      <w:fldChar w:fldCharType="end"/>
    </w:r>
    <w:r w:rsidRPr="003223F3">
      <w:rPr>
        <w:i/>
        <w:sz w:val="20"/>
      </w:rPr>
      <w:t xml:space="preserve"> sur </w:t>
    </w:r>
    <w:r w:rsidRPr="003223F3">
      <w:rPr>
        <w:bCs/>
        <w:i/>
        <w:sz w:val="20"/>
      </w:rPr>
      <w:fldChar w:fldCharType="begin"/>
    </w:r>
    <w:r w:rsidRPr="003223F3">
      <w:rPr>
        <w:bCs/>
        <w:i/>
        <w:sz w:val="20"/>
      </w:rPr>
      <w:instrText>NUMPAGES  \* Arabic  \* MERGEFORMAT</w:instrText>
    </w:r>
    <w:r w:rsidRPr="003223F3">
      <w:rPr>
        <w:bCs/>
        <w:i/>
        <w:sz w:val="20"/>
      </w:rPr>
      <w:fldChar w:fldCharType="separate"/>
    </w:r>
    <w:r w:rsidR="009C25F3">
      <w:rPr>
        <w:bCs/>
        <w:i/>
        <w:noProof/>
        <w:sz w:val="20"/>
      </w:rPr>
      <w:t>2</w:t>
    </w:r>
    <w:r w:rsidRPr="003223F3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BA" w:rsidRDefault="005A30BA" w:rsidP="003223F3">
      <w:pPr>
        <w:spacing w:after="0" w:line="240" w:lineRule="auto"/>
      </w:pPr>
      <w:r>
        <w:separator/>
      </w:r>
    </w:p>
  </w:footnote>
  <w:footnote w:type="continuationSeparator" w:id="0">
    <w:p w:rsidR="005A30BA" w:rsidRDefault="005A30BA" w:rsidP="0032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190"/>
    <w:multiLevelType w:val="hybridMultilevel"/>
    <w:tmpl w:val="398C12D0"/>
    <w:lvl w:ilvl="0" w:tplc="38C2C48C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5DC"/>
    <w:multiLevelType w:val="hybridMultilevel"/>
    <w:tmpl w:val="DD70CDF8"/>
    <w:lvl w:ilvl="0" w:tplc="48E85C5E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526D"/>
    <w:multiLevelType w:val="hybridMultilevel"/>
    <w:tmpl w:val="EF6ED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9"/>
    <w:rsid w:val="001A2620"/>
    <w:rsid w:val="003223F3"/>
    <w:rsid w:val="00407276"/>
    <w:rsid w:val="00490048"/>
    <w:rsid w:val="004B1AD5"/>
    <w:rsid w:val="004D0F10"/>
    <w:rsid w:val="005A30BA"/>
    <w:rsid w:val="006C4033"/>
    <w:rsid w:val="007578B2"/>
    <w:rsid w:val="009C25F3"/>
    <w:rsid w:val="00B673EE"/>
    <w:rsid w:val="00B67F99"/>
    <w:rsid w:val="00EA2F43"/>
    <w:rsid w:val="00EB7B35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92CD-A467-4AA3-B076-1C959EE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3F3"/>
  </w:style>
  <w:style w:type="paragraph" w:styleId="Pieddepage">
    <w:name w:val="footer"/>
    <w:basedOn w:val="Normal"/>
    <w:link w:val="PieddepageCar"/>
    <w:uiPriority w:val="99"/>
    <w:unhideWhenUsed/>
    <w:rsid w:val="0032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3F3"/>
  </w:style>
  <w:style w:type="paragraph" w:styleId="Paragraphedeliste">
    <w:name w:val="List Paragraph"/>
    <w:basedOn w:val="Normal"/>
    <w:uiPriority w:val="34"/>
    <w:qFormat/>
    <w:rsid w:val="0032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2020-01-27T09:11:00Z</dcterms:created>
  <dcterms:modified xsi:type="dcterms:W3CDTF">2020-04-02T15:44:00Z</dcterms:modified>
</cp:coreProperties>
</file>